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80" w:rsidRDefault="00331180" w:rsidP="00BD2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331180" w:rsidSect="009C13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EFC7734" wp14:editId="6AEC51A0">
            <wp:extent cx="6334760" cy="964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201" t="13504" r="50411" b="10566"/>
                    <a:stretch/>
                  </pic:blipFill>
                  <pic:spPr bwMode="auto">
                    <a:xfrm>
                      <a:off x="0" y="0"/>
                      <a:ext cx="6352410" cy="9675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180" w:rsidRDefault="00331180" w:rsidP="00331180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КОМПЛЕКСНЫЙ АНАЛИЗ ТЕКСТА</w:t>
      </w:r>
    </w:p>
    <w:p w:rsidR="00331180" w:rsidRPr="00331180" w:rsidRDefault="00331180" w:rsidP="00331180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4C31" w:rsidRDefault="00EC4C31" w:rsidP="00BD2E47">
      <w:pPr>
        <w:pStyle w:val="a3"/>
        <w:ind w:firstLine="709"/>
        <w:jc w:val="both"/>
        <w:rPr>
          <w:rFonts w:ascii="Times New Roman" w:hAnsi="Times New Roman"/>
        </w:rPr>
      </w:pPr>
      <w:r w:rsidRPr="00D9183E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hAnsi="Times New Roman"/>
          <w:sz w:val="24"/>
          <w:szCs w:val="24"/>
        </w:rPr>
        <w:t>ложениями ФГОС НОО</w:t>
      </w:r>
      <w:r w:rsidRPr="00D9183E">
        <w:rPr>
          <w:rFonts w:ascii="Times New Roman" w:hAnsi="Times New Roman"/>
          <w:sz w:val="24"/>
          <w:szCs w:val="24"/>
        </w:rPr>
        <w:t>, планируемыми результата</w:t>
      </w:r>
      <w:r>
        <w:rPr>
          <w:rFonts w:ascii="Times New Roman" w:hAnsi="Times New Roman"/>
          <w:sz w:val="24"/>
          <w:szCs w:val="24"/>
        </w:rPr>
        <w:t>ми НОО</w:t>
      </w:r>
      <w:r w:rsidRPr="00D9183E">
        <w:rPr>
          <w:rFonts w:ascii="Times New Roman" w:hAnsi="Times New Roman"/>
          <w:sz w:val="24"/>
          <w:szCs w:val="24"/>
        </w:rPr>
        <w:t>, требования</w:t>
      </w:r>
      <w:r>
        <w:rPr>
          <w:rFonts w:ascii="Times New Roman" w:hAnsi="Times New Roman"/>
          <w:sz w:val="24"/>
          <w:szCs w:val="24"/>
        </w:rPr>
        <w:t xml:space="preserve">ми ООП </w:t>
      </w:r>
      <w:r w:rsidR="003141E4">
        <w:rPr>
          <w:rFonts w:ascii="Times New Roman" w:hAnsi="Times New Roman"/>
          <w:sz w:val="24"/>
          <w:szCs w:val="24"/>
        </w:rPr>
        <w:t xml:space="preserve">НОО </w:t>
      </w:r>
      <w:r>
        <w:rPr>
          <w:rFonts w:ascii="Times New Roman" w:hAnsi="Times New Roman"/>
          <w:sz w:val="24"/>
          <w:szCs w:val="24"/>
        </w:rPr>
        <w:t>МАОУ СОШ № 213 «Открытие».</w:t>
      </w:r>
    </w:p>
    <w:p w:rsid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C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proofErr w:type="gramStart"/>
      <w:r w:rsidRPr="00EC4C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 </w:t>
      </w:r>
      <w:r w:rsidR="008F78C6">
        <w:rPr>
          <w:rFonts w:ascii="Times New Roman" w:hAnsi="Times New Roman" w:cs="Times New Roman"/>
          <w:b/>
          <w:color w:val="000000"/>
          <w:sz w:val="24"/>
          <w:szCs w:val="24"/>
        </w:rPr>
        <w:t>ОСВОЕНИЯ</w:t>
      </w:r>
      <w:proofErr w:type="gramEnd"/>
      <w:r w:rsidR="008F7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КУРСА</w:t>
      </w:r>
    </w:p>
    <w:p w:rsidR="00BD2E47" w:rsidRDefault="00BD2E47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E47" w:rsidRPr="00EC4C31" w:rsidRDefault="00BD2E47" w:rsidP="00BD2E47">
      <w:pPr>
        <w:rPr>
          <w:rFonts w:ascii="Times New Roman" w:hAnsi="Times New Roman" w:cs="Times New Roman"/>
          <w:b/>
          <w:sz w:val="24"/>
          <w:szCs w:val="24"/>
        </w:rPr>
      </w:pPr>
      <w:r w:rsidRPr="00EC4C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Start w:id="0" w:name="_GoBack"/>
      <w:bookmarkEnd w:id="0"/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5035"/>
        <w:gridCol w:w="5245"/>
      </w:tblGrid>
      <w:tr w:rsidR="00BD2E47" w:rsidRPr="00EC4C31" w:rsidTr="00BD2E47">
        <w:tc>
          <w:tcPr>
            <w:tcW w:w="5035" w:type="dxa"/>
          </w:tcPr>
          <w:p w:rsidR="00BD2E47" w:rsidRPr="004125BC" w:rsidRDefault="00BD2E47" w:rsidP="00ED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245" w:type="dxa"/>
          </w:tcPr>
          <w:p w:rsidR="00BD2E47" w:rsidRPr="004125BC" w:rsidRDefault="00BD2E47" w:rsidP="00ED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D2E47" w:rsidRPr="00EC4C31" w:rsidTr="00BD2E47">
        <w:tc>
          <w:tcPr>
            <w:tcW w:w="5035" w:type="dxa"/>
          </w:tcPr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  - осознание языка как основного средства человеческого общения; 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   восприятие русского языка как явления национальной культуры; 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того, что правильная устная и письменная речь является показателем индивидуальной культуры человека; 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 способность к самооценке на основе наблюдения за собственной речью;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 сочувствовать другим людям, сопереживать;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интерес к изучению языка;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осознание ответственности за произнесенное и написанное слово.</w:t>
            </w:r>
          </w:p>
        </w:tc>
        <w:tc>
          <w:tcPr>
            <w:tcW w:w="5245" w:type="dxa"/>
          </w:tcPr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языка как основного средства человеческого общения; 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восприятие русского языка как явления национальной культуры;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- понимание того, что правильная устная и письменная речь является показателем индивидуальной культуры человека; 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наблюдения за собственной речью;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мотивировать учебную деятельность и понимать личностный смысл учения;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испытывать этические чувства, доброжелательность и эмоционально-нравственную отзывчивость, понимание и сопереживание чувствам других людей;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доброжелательность, умение слушать и слышать собеседника; 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-сотрудничать со взрослыми и сверстниками, обосновывать свою позицию, высказывать своё мнение;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деятельность.</w:t>
            </w:r>
          </w:p>
        </w:tc>
      </w:tr>
    </w:tbl>
    <w:p w:rsidR="00BD2E47" w:rsidRPr="00EC4C31" w:rsidRDefault="00BD2E47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C3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10"/>
        <w:gridCol w:w="3997"/>
        <w:gridCol w:w="3969"/>
      </w:tblGrid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</w:tr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3997" w:type="dxa"/>
          </w:tcPr>
          <w:p w:rsidR="00EC4C31" w:rsidRPr="00BD2E47" w:rsidRDefault="00EC4C31" w:rsidP="00EC4C31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ратуры,</w:t>
            </w:r>
            <w:r w:rsidR="00AC0219"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энциклопедий,</w:t>
            </w:r>
            <w:r w:rsidR="00AC0219"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и письменной форме;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- основам смыслового восприятия художественных и познавательных 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текстов, выделять существенную информацию из сообщений разных видов (в первую очередь текстов);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несущественных признаков;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C4C31" w:rsidRPr="00BD2E47" w:rsidRDefault="00EC4C31" w:rsidP="004125BC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4C31" w:rsidRPr="00BD2E47" w:rsidRDefault="00EC4C31" w:rsidP="00EC4C31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Ученик научится или получит возможность научиться:</w:t>
            </w:r>
          </w:p>
          <w:p w:rsidR="00EC4C31" w:rsidRPr="00BD2E47" w:rsidRDefault="00EC4C31" w:rsidP="00BD2E47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ориентироваться в корпусе учебных словарей, быстро </w:t>
            </w:r>
            <w:proofErr w:type="gramStart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находить  нужную</w:t>
            </w:r>
            <w:proofErr w:type="gramEnd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словарную статью; </w:t>
            </w:r>
          </w:p>
          <w:p w:rsidR="00EC4C31" w:rsidRPr="00BD2E47" w:rsidRDefault="00EC4C31" w:rsidP="00BD2E47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учебной книге: уметь читать язык условных обозначений, находить нужный текст по страницам "Содержание" и "Оглавление</w:t>
            </w:r>
            <w:proofErr w:type="gramStart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",  быстро</w:t>
            </w:r>
            <w:proofErr w:type="gramEnd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      </w:r>
          </w:p>
          <w:p w:rsidR="00EC4C31" w:rsidRPr="00BD2E47" w:rsidRDefault="00EC4C31" w:rsidP="00BD2E47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proofErr w:type="gramStart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несколькими  источниками</w:t>
            </w:r>
            <w:proofErr w:type="gramEnd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      </w:r>
          </w:p>
        </w:tc>
      </w:tr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3997" w:type="dxa"/>
          </w:tcPr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инициативного сотрудничества:</w:t>
            </w: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соседом по парте (распределять работу между собой и </w:t>
            </w:r>
            <w:proofErr w:type="gramStart"/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соседом,  выполнять</w:t>
            </w:r>
            <w:proofErr w:type="gramEnd"/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 свою часть работы, осуществлять взаимопроверку выполненной работы); 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-выполнять работу по цепочке;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proofErr w:type="gramStart"/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коммуникации  как</w:t>
            </w:r>
            <w:proofErr w:type="gramEnd"/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взаимодействия:</w:t>
            </w:r>
            <w:r w:rsidRPr="00412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-видеть разницу двух заявленных точек зрения, двух позиций и мотивированно присоединяться к одной из них;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правила, таблицы, модели для подтверждения своей позиции или высказанных героями точек зрения. </w:t>
            </w:r>
          </w:p>
          <w:p w:rsidR="00EC4C31" w:rsidRPr="00EC4C31" w:rsidRDefault="00EC4C31" w:rsidP="00BD2E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инициативного сотрудничества: </w:t>
            </w:r>
          </w:p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  <w:r w:rsidRPr="00BD2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proofErr w:type="gramStart"/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коммуникации  как</w:t>
            </w:r>
            <w:proofErr w:type="gramEnd"/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</w:t>
            </w:r>
            <w:r w:rsidRPr="00BD2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основание  разницы</w:t>
            </w:r>
            <w:proofErr w:type="gramEnd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двух заявленных точек зрения, двух позиций и мотивированно присоединяться к одной из них или отстаивать собственную точку зрения; </w:t>
            </w:r>
          </w:p>
          <w:p w:rsidR="00EC4C31" w:rsidRPr="004125BC" w:rsidRDefault="00EC4C31" w:rsidP="00BD2E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      </w:r>
            <w:r w:rsidRPr="0041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3997" w:type="dxa"/>
          </w:tcPr>
          <w:p w:rsidR="00EC4C31" w:rsidRPr="00BD2E47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 или получит возможность научиться: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-понимать, что можно апеллировать к правилу для подтверждения своего ответа или того решения, с которым он соглашается; 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проверять выполненную работу, используя правила и словари, а также самостоятельно выполнять работу над ошибками.</w:t>
            </w:r>
          </w:p>
        </w:tc>
        <w:tc>
          <w:tcPr>
            <w:tcW w:w="3969" w:type="dxa"/>
          </w:tcPr>
          <w:p w:rsidR="00EC4C31" w:rsidRPr="004125BC" w:rsidRDefault="00EC4C31" w:rsidP="00EC4C31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 или получит возможность научиться:</w:t>
            </w:r>
          </w:p>
          <w:p w:rsidR="00EC4C31" w:rsidRPr="00BD2E47" w:rsidRDefault="00EC4C31" w:rsidP="00EC4C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полученного результата.</w:t>
            </w:r>
          </w:p>
          <w:p w:rsidR="00EC4C31" w:rsidRPr="004125BC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97" w:type="dxa"/>
          </w:tcPr>
          <w:p w:rsidR="00EC4C31" w:rsidRPr="004125BC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>-осознание языка как основного средства человеческого общения;</w:t>
            </w:r>
          </w:p>
          <w:p w:rsidR="00EC4C31" w:rsidRPr="004125BC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80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понимание того, что правильная устная и письменная речь является </w:t>
            </w: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показателем индивидуальной культуры человека; </w:t>
            </w:r>
          </w:p>
          <w:p w:rsidR="00EC4C31" w:rsidRPr="004125BC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80"/>
                <w:sz w:val="24"/>
                <w:szCs w:val="24"/>
              </w:rPr>
            </w:pPr>
          </w:p>
          <w:p w:rsidR="00EC4C31" w:rsidRPr="004125BC" w:rsidRDefault="00EC4C31" w:rsidP="00BD2E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-</w:t>
            </w: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языка как основного средства человеческого общения;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понимание того, что правильная устная и письменная речь является </w:t>
            </w: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показателем индивидуальной культуры человека; 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8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способность к самооценке на основе наблюдения за собственной речью;  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80"/>
                <w:sz w:val="24"/>
                <w:szCs w:val="24"/>
              </w:rPr>
            </w:pPr>
          </w:p>
          <w:p w:rsidR="00EC4C31" w:rsidRPr="004125BC" w:rsidRDefault="00EC4C31" w:rsidP="00EC4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80"/>
                <w:sz w:val="24"/>
                <w:szCs w:val="24"/>
              </w:rPr>
            </w:pPr>
          </w:p>
          <w:p w:rsidR="00EC4C31" w:rsidRPr="004125BC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C31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EC4C31" w:rsidRPr="00EC4C31" w:rsidTr="00BD2E47">
        <w:tc>
          <w:tcPr>
            <w:tcW w:w="5353" w:type="dxa"/>
          </w:tcPr>
          <w:p w:rsidR="00EC4C31" w:rsidRPr="00BD2E47" w:rsidRDefault="00EC4C31" w:rsidP="00BD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961" w:type="dxa"/>
          </w:tcPr>
          <w:p w:rsidR="00EC4C31" w:rsidRPr="00BD2E47" w:rsidRDefault="00EC4C31" w:rsidP="00BD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C4C31" w:rsidRPr="00EC4C31" w:rsidTr="00BD2E47">
        <w:tc>
          <w:tcPr>
            <w:tcW w:w="5353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распознавать многозначные слова, антонимы, синонимы, пословицы, загадки, фразеологизмы;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изобразительно-выразительные средства языка: метафоры, сравнения, олицетворение, эпитеты;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стили речи: разговорный и книжный;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распознавать типы текстов;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устанавливать связь предложений в тексте;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распознавать стили речи;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выделять многозначные слова, фразеологизмы в тексте.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восстанавливать деформированный текст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устанавливать связи между словами в словосочетании и предложении.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составлять планы различных вид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="00DF3783"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определять: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многозначные слова, омонимы, </w:t>
            </w:r>
            <w:proofErr w:type="spellStart"/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омоформы</w:t>
            </w:r>
            <w:proofErr w:type="spellEnd"/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омофоны, фразеологизмы;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изобразительно-выразительные средства языка: метафоры, сравнения, олицетворение, эпитеты;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стили речи: разговорный и книжный;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распознавать типы текстов;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связь предложений в тексте;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распознавать стили речи;</w:t>
            </w:r>
          </w:p>
          <w:p w:rsidR="00EC4C31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выделять многозначные слова, омонимы, </w:t>
            </w:r>
            <w:proofErr w:type="spellStart"/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омоформы</w:t>
            </w:r>
            <w:proofErr w:type="spellEnd"/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омофоны, фразеологизмы в тексте.  </w:t>
            </w:r>
          </w:p>
          <w:p w:rsidR="00EC4C31" w:rsidRPr="00BD2E47" w:rsidRDefault="00DF3783" w:rsidP="00BD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C31" w:rsidRPr="00BD2E47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собственные тексты в жанре письма;</w:t>
            </w:r>
          </w:p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4C31" w:rsidRPr="00EC4C31" w:rsidTr="00BD2E47">
        <w:tc>
          <w:tcPr>
            <w:tcW w:w="5353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получит </w:t>
            </w:r>
            <w:proofErr w:type="gramStart"/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возможность  научиться</w:t>
            </w:r>
            <w:proofErr w:type="gramEnd"/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устанавливать значение суффиксов и приставок (в словах с однозначно выделяемыми морфемами);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-определять способы образования слов (суффиксальный, приставочный, приставочно-суффиксальный);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-различать однозначные и многозначные слова;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-наблюдать за использованием в тексте слов в переносном значении и омонимов;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-подбирать синонимы для устранения повторов в тексте;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-подбирать антонимы для точной характеристики предметов при их сравнении;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-наблюдать за использованием в текстах устаревших слов и фразеологизмов;</w:t>
            </w:r>
          </w:p>
          <w:p w:rsidR="00EC4C31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C31" w:rsidRPr="00BD2E47">
              <w:rPr>
                <w:rFonts w:ascii="Times New Roman" w:hAnsi="Times New Roman" w:cs="Times New Roman"/>
                <w:sz w:val="24"/>
                <w:szCs w:val="24"/>
              </w:rPr>
      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-определять по предложенным заголовкам содержание текста; составлять план текста.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получит </w:t>
            </w:r>
            <w:proofErr w:type="gramStart"/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возможность  научиться</w:t>
            </w:r>
            <w:proofErr w:type="gramEnd"/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(синтаксические) вопросы;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второстепенные члены предложения: определение, обстоятельство, дополнение; 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-самостоятельно составлять предложения с однородными членами без союзов и с союзами и, а, но;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-разбирать по членам простое двусоставное предложение;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-применять правило правописания соединительных гласных о, е в сложных словах;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-писать подробные изложения;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-создавать собственные тексты (писать сочинения) с учетом правильности, богатства и выразительности письменной речи;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</w:tbl>
    <w:p w:rsidR="00BD2E47" w:rsidRDefault="00BD2E47" w:rsidP="001C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783" w:rsidRP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E47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DF3783" w:rsidRDefault="00DF3783" w:rsidP="00DF37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F3783" w:rsidTr="00DF3783">
        <w:tc>
          <w:tcPr>
            <w:tcW w:w="3560" w:type="dxa"/>
          </w:tcPr>
          <w:p w:rsidR="00DF3783" w:rsidRDefault="00DF3783" w:rsidP="00DF378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DF3783" w:rsidRPr="00BD2E47" w:rsidRDefault="00DF3783" w:rsidP="00BD2E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47">
              <w:rPr>
                <w:rFonts w:eastAsia="Calibri"/>
                <w:b/>
                <w:sz w:val="24"/>
                <w:szCs w:val="24"/>
              </w:rPr>
              <w:t>2 класс</w:t>
            </w:r>
          </w:p>
        </w:tc>
        <w:tc>
          <w:tcPr>
            <w:tcW w:w="3561" w:type="dxa"/>
          </w:tcPr>
          <w:p w:rsidR="00DF3783" w:rsidRPr="00BD2E47" w:rsidRDefault="00DF3783" w:rsidP="00BD2E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47">
              <w:rPr>
                <w:rFonts w:eastAsia="Calibri"/>
                <w:b/>
                <w:sz w:val="24"/>
                <w:szCs w:val="24"/>
              </w:rPr>
              <w:t>3 класс</w:t>
            </w:r>
          </w:p>
        </w:tc>
      </w:tr>
      <w:tr w:rsidR="00DF3783" w:rsidTr="00DF3783">
        <w:tc>
          <w:tcPr>
            <w:tcW w:w="3560" w:type="dxa"/>
          </w:tcPr>
          <w:p w:rsidR="00DF3783" w:rsidRP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  <w:r w:rsidRPr="00DF3783">
              <w:rPr>
                <w:rFonts w:eastAsia="Calibri"/>
                <w:b/>
                <w:sz w:val="24"/>
                <w:szCs w:val="28"/>
              </w:rPr>
              <w:t>Устная и письменная речь</w:t>
            </w:r>
          </w:p>
        </w:tc>
        <w:tc>
          <w:tcPr>
            <w:tcW w:w="3561" w:type="dxa"/>
          </w:tcPr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      </w:r>
          </w:p>
          <w:p w:rsidR="00DF3783" w:rsidRP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561" w:type="dxa"/>
          </w:tcPr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      </w:r>
          </w:p>
          <w:p w:rsidR="00DF3783" w:rsidRPr="004615A4" w:rsidRDefault="00DF3783" w:rsidP="00DF378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F3783" w:rsidTr="00DF3783">
        <w:tc>
          <w:tcPr>
            <w:tcW w:w="3560" w:type="dxa"/>
          </w:tcPr>
          <w:p w:rsidR="00DF3783" w:rsidRP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  <w:r w:rsidRPr="00DF3783">
              <w:rPr>
                <w:rFonts w:eastAsia="Calibri"/>
                <w:b/>
                <w:sz w:val="24"/>
                <w:szCs w:val="28"/>
              </w:rPr>
              <w:t xml:space="preserve">Слово </w:t>
            </w:r>
          </w:p>
        </w:tc>
        <w:tc>
          <w:tcPr>
            <w:tcW w:w="3561" w:type="dxa"/>
          </w:tcPr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 xml:space="preserve">Слово. Слово имеет значение. Синонимы. Омонимы. Многозначные слова. Изобразительные средства языка: сравнение, олицетворение. Вежливые слова. </w:t>
            </w:r>
          </w:p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      </w:r>
          </w:p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561" w:type="dxa"/>
          </w:tcPr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Крылатые слова. Умение определять значение устойчивого выражения, употреблять его в заданной речевой ситуации.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Научные слова. Умение выделять их в тексте, объяснять значение с помощью толкового словаря, употреблять в тексте научного стиля.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Жизнь слова. Откуда берутся слова? Как живут слова? Основные источники пополнения словаря. Знакомство с элементами словообразования.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lastRenderedPageBreak/>
              <w:t xml:space="preserve">Знакомство с происхождением некоторых антропонимов </w:t>
            </w:r>
            <w:proofErr w:type="gramStart"/>
            <w:r w:rsidRPr="00BD2E47">
              <w:rPr>
                <w:rFonts w:eastAsia="Calibri"/>
                <w:sz w:val="24"/>
                <w:szCs w:val="28"/>
              </w:rPr>
              <w:t>и  топонимов</w:t>
            </w:r>
            <w:proofErr w:type="gramEnd"/>
            <w:r w:rsidRPr="00BD2E47">
              <w:rPr>
                <w:rFonts w:eastAsia="Calibri"/>
                <w:sz w:val="24"/>
                <w:szCs w:val="28"/>
              </w:rPr>
              <w:t>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Устаревшие слова. Умение выделять их в тексте, определять значение, стилистическую принадлежность.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DF3783" w:rsidTr="00DF3783">
        <w:tc>
          <w:tcPr>
            <w:tcW w:w="3560" w:type="dxa"/>
          </w:tcPr>
          <w:p w:rsidR="00DF3783" w:rsidRDefault="00DF3783" w:rsidP="00DF3783">
            <w:pPr>
              <w:rPr>
                <w:rFonts w:eastAsia="Calibri"/>
                <w:b/>
                <w:sz w:val="28"/>
                <w:szCs w:val="28"/>
              </w:rPr>
            </w:pPr>
            <w:r w:rsidRPr="00DF3783">
              <w:rPr>
                <w:rFonts w:eastAsia="Calibri"/>
                <w:b/>
                <w:sz w:val="24"/>
                <w:szCs w:val="28"/>
              </w:rPr>
              <w:lastRenderedPageBreak/>
              <w:t>Предложение и словосочетание</w:t>
            </w:r>
          </w:p>
        </w:tc>
        <w:tc>
          <w:tcPr>
            <w:tcW w:w="3561" w:type="dxa"/>
          </w:tcPr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      </w:r>
          </w:p>
          <w:p w:rsidR="00DF3783" w:rsidRPr="00F47D96" w:rsidRDefault="00DF3783" w:rsidP="00DF37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1" w:type="dxa"/>
          </w:tcPr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3783" w:rsidTr="00DF3783">
        <w:tc>
          <w:tcPr>
            <w:tcW w:w="3560" w:type="dxa"/>
          </w:tcPr>
          <w:p w:rsidR="00DF3783" w:rsidRP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Текст</w:t>
            </w:r>
          </w:p>
        </w:tc>
        <w:tc>
          <w:tcPr>
            <w:tcW w:w="3561" w:type="dxa"/>
          </w:tcPr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Текст. Типы текстов: рассуждение, сравнительное описание, повествование.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Умение редактировать текст с точки зрения лексики и грамматики. Восстанавливать деформированный текст.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Тема и основная мысль текста. Умение определять основную мысль текста.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 xml:space="preserve">План текста. Виды планов. Умение составлять планы различных видов. 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Умение писать творческое изложение с языковым разбором, сочинение по данному началу и опорным словам, по наблюдениям.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Сочинение загадок</w:t>
            </w:r>
          </w:p>
        </w:tc>
        <w:tc>
          <w:tcPr>
            <w:tcW w:w="3561" w:type="dxa"/>
          </w:tcPr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 xml:space="preserve">Тема, </w:t>
            </w:r>
            <w:proofErr w:type="spellStart"/>
            <w:r w:rsidRPr="00BD2E47">
              <w:rPr>
                <w:rFonts w:eastAsia="Calibri"/>
                <w:sz w:val="24"/>
                <w:szCs w:val="28"/>
              </w:rPr>
              <w:t>микротема</w:t>
            </w:r>
            <w:proofErr w:type="spellEnd"/>
            <w:r w:rsidRPr="00BD2E47">
              <w:rPr>
                <w:rFonts w:eastAsia="Calibri"/>
                <w:sz w:val="24"/>
                <w:szCs w:val="28"/>
              </w:rPr>
              <w:t>, основная мысль текста. Опорные слова. Структура текста. План, виды плана.</w:t>
            </w:r>
          </w:p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 xml:space="preserve">Стили речи: разговорный и </w:t>
            </w:r>
            <w:proofErr w:type="gramStart"/>
            <w:r w:rsidRPr="00BD2E47">
              <w:rPr>
                <w:rFonts w:eastAsia="Calibri"/>
                <w:sz w:val="24"/>
                <w:szCs w:val="28"/>
              </w:rPr>
              <w:t>книжный( художественный</w:t>
            </w:r>
            <w:proofErr w:type="gramEnd"/>
            <w:r w:rsidRPr="00BD2E47">
              <w:rPr>
                <w:rFonts w:eastAsia="Calibri"/>
                <w:sz w:val="24"/>
                <w:szCs w:val="28"/>
              </w:rPr>
              <w:t xml:space="preserve"> и научный). Умение определять стилистическую принадлежность текстов, составлять текст в заданном стиле. </w:t>
            </w:r>
          </w:p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      </w:r>
          </w:p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DF3783" w:rsidTr="00DF3783">
        <w:tc>
          <w:tcPr>
            <w:tcW w:w="3560" w:type="dxa"/>
          </w:tcPr>
          <w:p w:rsid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lastRenderedPageBreak/>
              <w:t>Культура общения</w:t>
            </w:r>
          </w:p>
        </w:tc>
        <w:tc>
          <w:tcPr>
            <w:tcW w:w="3561" w:type="dxa"/>
          </w:tcPr>
          <w:p w:rsidR="00DF3783" w:rsidRPr="00DF3783" w:rsidRDefault="00DF3783" w:rsidP="00BD2E47">
            <w:pPr>
              <w:jc w:val="both"/>
              <w:rPr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      </w:r>
          </w:p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561" w:type="dxa"/>
          </w:tcPr>
          <w:p w:rsidR="004615A4" w:rsidRPr="00BD2E47" w:rsidRDefault="004615A4" w:rsidP="00BD2E47">
            <w:pPr>
              <w:jc w:val="both"/>
              <w:rPr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      </w:r>
          </w:p>
          <w:p w:rsidR="004615A4" w:rsidRPr="00BD2E47" w:rsidRDefault="004615A4" w:rsidP="00BD2E47">
            <w:pPr>
              <w:jc w:val="both"/>
              <w:rPr>
                <w:sz w:val="24"/>
                <w:szCs w:val="28"/>
              </w:rPr>
            </w:pPr>
          </w:p>
          <w:p w:rsidR="00DF3783" w:rsidRPr="004615A4" w:rsidRDefault="00DF3783" w:rsidP="00DF378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DF3783" w:rsidRPr="00F47D96" w:rsidRDefault="00DF3783" w:rsidP="00DF37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F92" w:rsidRDefault="00E62F92" w:rsidP="004615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2E47" w:rsidRDefault="00BD2E47" w:rsidP="004615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E4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796"/>
        <w:gridCol w:w="1701"/>
      </w:tblGrid>
      <w:tr w:rsidR="00BD2E47" w:rsidRPr="00F47D96" w:rsidTr="00ED2A37">
        <w:tc>
          <w:tcPr>
            <w:tcW w:w="1101" w:type="dxa"/>
          </w:tcPr>
          <w:p w:rsidR="00BD2E47" w:rsidRPr="008F78C6" w:rsidRDefault="00BD2E47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D2E47" w:rsidRPr="008F78C6" w:rsidRDefault="00BD2E47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D2E47" w:rsidRPr="008F78C6" w:rsidRDefault="00BD2E47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Количество часов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Слово. Значение слова.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Омонимы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Омофоны, </w:t>
            </w:r>
            <w:proofErr w:type="spellStart"/>
            <w:r w:rsidRPr="008F78C6">
              <w:rPr>
                <w:sz w:val="24"/>
                <w:szCs w:val="24"/>
              </w:rPr>
              <w:t>омоформы</w:t>
            </w:r>
            <w:proofErr w:type="spellEnd"/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Синонимы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Антонимы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7-8.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Пословицы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Загадки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Изобразительные средства языка. Сравнение.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Изобразительные средства языка.</w:t>
            </w:r>
          </w:p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Олицетворение.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Связь между предложениями в тексте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Связь между частями текста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Текст. Тема текста. Заглавие.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Текст. Опорные слова.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Текст. Опорные слова.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План. Составление плана.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21-23.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Виды плана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Редактирование текста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25-26.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Типы текста. Описание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Текст – сравнительное описание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Типы текста. Повествование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BD2E47" w:rsidRPr="00F47D96" w:rsidTr="00ED2A37">
        <w:tc>
          <w:tcPr>
            <w:tcW w:w="1101" w:type="dxa"/>
          </w:tcPr>
          <w:p w:rsidR="00BD2E47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29-30</w:t>
            </w:r>
            <w:r w:rsidR="00BD2E47" w:rsidRPr="008F78C6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BD2E47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Типы текста. Рассуждение</w:t>
            </w:r>
          </w:p>
        </w:tc>
        <w:tc>
          <w:tcPr>
            <w:tcW w:w="1701" w:type="dxa"/>
          </w:tcPr>
          <w:p w:rsidR="00BD2E47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Сочинение на тему «Мой выходной день»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32-33.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Материал для КВН, викторин, конкурсов.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</w:tbl>
    <w:p w:rsidR="00BD2E47" w:rsidRP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BD2E47" w:rsidRPr="00BD2E47" w:rsidSect="009C13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5D47" w:rsidRDefault="009A5D47" w:rsidP="0044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5A4" w:rsidRPr="008F78C6" w:rsidRDefault="004615A4" w:rsidP="00461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F78C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796"/>
        <w:gridCol w:w="1701"/>
      </w:tblGrid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Количество часов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Омонимы, </w:t>
            </w:r>
            <w:proofErr w:type="spellStart"/>
            <w:r w:rsidRPr="008F78C6">
              <w:rPr>
                <w:sz w:val="24"/>
                <w:szCs w:val="24"/>
              </w:rPr>
              <w:t>омоформы</w:t>
            </w:r>
            <w:proofErr w:type="spellEnd"/>
            <w:r w:rsidRPr="008F78C6">
              <w:rPr>
                <w:sz w:val="24"/>
                <w:szCs w:val="24"/>
              </w:rPr>
              <w:t xml:space="preserve"> омофоны.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Сравнения.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Олицетворение.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Изобразительно-выразительные средства языка. Эпитеты.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Слова нейтральные и эмоционально окрашенные.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Откуда приходят слова.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Этимология.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10-11.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Как тебя зовут?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Наши фамилии.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Топонимы.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Устаревшие слова.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Типы текстов.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Темы текстов. Опорные слова.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20-21.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Цепная связь предложений в тексте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Параллельная связь предложений в тексте.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24-26.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Единый временной план текста.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27-28.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Стили речи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29-30.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Культура общения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Научный стиль.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Словари.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</w:tbl>
    <w:p w:rsidR="004615A4" w:rsidRPr="008F78C6" w:rsidRDefault="004615A4" w:rsidP="004615A4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003CF3" w:rsidRPr="00F47D96" w:rsidRDefault="004615A4" w:rsidP="008F78C6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 w:rsidRPr="008F78C6">
        <w:rPr>
          <w:rFonts w:ascii="Times New Roman" w:hAnsi="Times New Roman" w:cs="Times New Roman"/>
          <w:sz w:val="24"/>
          <w:szCs w:val="24"/>
        </w:rPr>
        <w:tab/>
      </w:r>
    </w:p>
    <w:p w:rsidR="00003CF3" w:rsidRPr="00E62F92" w:rsidRDefault="00003CF3" w:rsidP="003E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03CF3" w:rsidRPr="00E62F92" w:rsidSect="009C1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 w15:restartNumberingAfterBreak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327"/>
    <w:rsid w:val="00003CF3"/>
    <w:rsid w:val="00045711"/>
    <w:rsid w:val="001C187A"/>
    <w:rsid w:val="00234F3B"/>
    <w:rsid w:val="0030638F"/>
    <w:rsid w:val="003141E4"/>
    <w:rsid w:val="00331180"/>
    <w:rsid w:val="003405D1"/>
    <w:rsid w:val="0037785A"/>
    <w:rsid w:val="003C5905"/>
    <w:rsid w:val="003E1B96"/>
    <w:rsid w:val="00400145"/>
    <w:rsid w:val="004125BC"/>
    <w:rsid w:val="0044437C"/>
    <w:rsid w:val="004524CD"/>
    <w:rsid w:val="004615A4"/>
    <w:rsid w:val="004B4580"/>
    <w:rsid w:val="005C170C"/>
    <w:rsid w:val="007364A3"/>
    <w:rsid w:val="008F78C6"/>
    <w:rsid w:val="00985E15"/>
    <w:rsid w:val="009A5D47"/>
    <w:rsid w:val="009C1327"/>
    <w:rsid w:val="009F7D97"/>
    <w:rsid w:val="00AA1524"/>
    <w:rsid w:val="00AC0219"/>
    <w:rsid w:val="00BC4255"/>
    <w:rsid w:val="00BD2E47"/>
    <w:rsid w:val="00CA19BA"/>
    <w:rsid w:val="00CE4905"/>
    <w:rsid w:val="00DF3783"/>
    <w:rsid w:val="00E62F92"/>
    <w:rsid w:val="00EC4C31"/>
    <w:rsid w:val="00ED41B9"/>
    <w:rsid w:val="00F47D96"/>
    <w:rsid w:val="00F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0DA6"/>
  <w15:docId w15:val="{106C2D08-D59E-484F-B0B5-1E628278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9C13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No Spacing"/>
    <w:link w:val="a4"/>
    <w:uiPriority w:val="1"/>
    <w:qFormat/>
    <w:rsid w:val="009C13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1C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03CF3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00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C4C31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5"/>
    <w:rsid w:val="00EC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AD19-2D44-4219-8A58-DD248C7C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21</cp:revision>
  <dcterms:created xsi:type="dcterms:W3CDTF">2017-05-26T02:37:00Z</dcterms:created>
  <dcterms:modified xsi:type="dcterms:W3CDTF">2019-01-29T03:51:00Z</dcterms:modified>
</cp:coreProperties>
</file>